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2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公管院领导深入实验室进行安全检查</w:t>
      </w:r>
    </w:p>
    <w:p>
      <w:pPr>
        <w:pStyle w:val="2"/>
        <w:spacing w:before="0" w:beforeAutospacing="0" w:after="0" w:afterAutospacing="0" w:line="320" w:lineRule="atLeast"/>
        <w:jc w:val="center"/>
        <w:rPr>
          <w:rFonts w:ascii="Times New Roman" w:hAnsi="Times New Roman" w:cs="Times New Roman"/>
          <w:b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2018年12月28日上午，公管院党委书记刘迪、院长左高山、学院分管实验室周谨平副院长和实验室与设备管理老师，对学院实验室安全管理的重点领域、重点单位、重点部位、进行了检查。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1086485</wp:posOffset>
            </wp:positionV>
            <wp:extent cx="4867275" cy="3658235"/>
            <wp:effectExtent l="0" t="0" r="952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为加强实验室安全管理，规范实验室安全行为，落实实验室安全检查制度，进一步提高师生安全意识，学院书记、院长一行首先对实验室消防安全管理进行了全面检查、对涉及安全隐患较大的实验室进行了现场查看，并指导师生如何排除安全隐患。刘书记在检查中强调：学院要健全安全管理责任体系，深入开展安全宣传教育，不断提升安全工作的规范性和有效性，确保师生安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据悉，此次检查是落实实验室与设备管理处实验室安全检查制度，结合《中南大学实验室安全专项工作要求》文件精神，在学校放寒假前进行的一次突击检查，检查范围主要包括实验室环境与管理问题、安全设施配备问题、水电安全问题、仪器设备安全问题。经过检查发现，存在多个大功率用电器共用同一个接线板等问题。针对检查出来的问题，实验室现场完成整改。因本学期学院实验室已无教学任务安排，根据《中南大学实验室规则》，即日起至2019年上学期开学前，暂停学院实验室开放，封停实验室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C2"/>
    <w:rsid w:val="00413207"/>
    <w:rsid w:val="00455572"/>
    <w:rsid w:val="004B5617"/>
    <w:rsid w:val="004E3E93"/>
    <w:rsid w:val="006F4061"/>
    <w:rsid w:val="007652C2"/>
    <w:rsid w:val="00A427D4"/>
    <w:rsid w:val="00B23F0A"/>
    <w:rsid w:val="00BF18EA"/>
    <w:rsid w:val="00D305ED"/>
    <w:rsid w:val="00D77EB8"/>
    <w:rsid w:val="38E6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434</Characters>
  <Lines>3</Lines>
  <Paragraphs>1</Paragraphs>
  <TotalTime>36</TotalTime>
  <ScaleCrop>false</ScaleCrop>
  <LinksUpToDate>false</LinksUpToDate>
  <CharactersWithSpaces>509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2018-12-28T01:24:00Z</dcterms:created>
  <dc:creator>ggxysys001</dc:creator>
  <cp:lastModifiedBy>远尘鞅</cp:lastModifiedBy>
  <dcterms:modified xsi:type="dcterms:W3CDTF">2018-12-28T14:33:42Z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