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jc w:val="center"/>
        <w:textAlignment w:val="auto"/>
        <w:rPr>
          <w:rFonts w:hint="eastAsia" w:ascii="黑体" w:hAnsi="黑体" w:eastAsia="黑体" w:cs="黑体"/>
          <w:b/>
          <w:bCs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b/>
          <w:bCs/>
          <w:sz w:val="32"/>
          <w:szCs w:val="32"/>
        </w:rPr>
        <w:t>“聆听经典声音，感悟智者思想”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jc w:val="center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——生科院读书分享会圆满结束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2019年6月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8</w:t>
      </w:r>
      <w:r>
        <w:rPr>
          <w:rFonts w:hint="eastAsia" w:ascii="宋体" w:hAnsi="宋体" w:eastAsia="宋体" w:cs="宋体"/>
          <w:sz w:val="28"/>
          <w:szCs w:val="28"/>
        </w:rPr>
        <w:t>日下午，中南大学生命科学学院在新校区B207举办了“聆听经典声音，感悟智者思想”读书分享活动。各年级本科生参与本次活动，活动由彭凤玲同学主持，各班两名同学代表进行了精彩的读书心得分享。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阅读是同学们了解各方面的知识，充实自我，提高文化修养，增强文化自信的有力手段。进入大学，在繁忙的学习和活动中，同学们鲜少有时间专心读本书，独立思考的能力和积极进取的人生态度,是现代人应该有的基本素质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  <w:r>
        <w:rPr>
          <w:rFonts w:hint="eastAsia" w:ascii="宋体" w:hAnsi="宋体" w:eastAsia="宋体" w:cs="宋体"/>
          <w:sz w:val="28"/>
          <w:szCs w:val="28"/>
        </w:rPr>
        <w:t xml:space="preserve"> 此外，十九大精神中提到，“坚定道路自信、理论自信、制度自信，最根本的是文化自信。”文化自信可以通过阅读传统文化相关书籍得以实现。因此，激发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同学</w:t>
      </w:r>
      <w:r>
        <w:rPr>
          <w:rFonts w:hint="eastAsia" w:ascii="宋体" w:hAnsi="宋体" w:eastAsia="宋体" w:cs="宋体"/>
          <w:sz w:val="28"/>
          <w:szCs w:val="28"/>
        </w:rPr>
        <w:t>们的读书兴趣，与经典为友，伴智者同行，对于提高同学们精神文化修养是非常重要的。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349885</wp:posOffset>
            </wp:positionH>
            <wp:positionV relativeFrom="paragraph">
              <wp:posOffset>47625</wp:posOffset>
            </wp:positionV>
            <wp:extent cx="4622800" cy="2388870"/>
            <wp:effectExtent l="0" t="0" r="10160" b="3810"/>
            <wp:wrapTopAndBottom/>
            <wp:docPr id="1" name="图片 1" descr="1123480EDB44BD8470429F7FD0B8BB1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123480EDB44BD8470429F7FD0B8BB1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22800" cy="2388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sz w:val="28"/>
          <w:szCs w:val="28"/>
        </w:rPr>
        <w:t>为了检验同学们的阅读成果，为了给同学们提供一个学习交流的平台，我们特地举办了这一次读书分享活动。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分享者轮流上台介绍了不同方面的书籍，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包括《三体》、《挪威森林》、《简爱》等经典读物，同学们表现优秀，见解独到，向我们展示了不一样的视角和思维方法，引起听者的思考和共鸣。并且</w:t>
      </w:r>
      <w:r>
        <w:rPr>
          <w:rFonts w:hint="eastAsia" w:ascii="宋体" w:hAnsi="宋体" w:eastAsia="宋体" w:cs="宋体"/>
          <w:sz w:val="28"/>
          <w:szCs w:val="28"/>
        </w:rPr>
        <w:t>为在场的同学推荐了一些有意义的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书籍</w:t>
      </w:r>
      <w:r>
        <w:rPr>
          <w:rFonts w:hint="eastAsia" w:ascii="宋体" w:hAnsi="宋体" w:eastAsia="宋体" w:cs="宋体"/>
          <w:sz w:val="28"/>
          <w:szCs w:val="28"/>
        </w:rPr>
        <w:t>。场下同学也认真聆听，收获颇多。最终通过投票产生一等奖、二等奖、三等奖及优胜奖，本次活动圆满成功。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247650</wp:posOffset>
            </wp:positionH>
            <wp:positionV relativeFrom="paragraph">
              <wp:posOffset>70485</wp:posOffset>
            </wp:positionV>
            <wp:extent cx="4705985" cy="2840990"/>
            <wp:effectExtent l="0" t="0" r="3175" b="8890"/>
            <wp:wrapTopAndBottom/>
            <wp:docPr id="2" name="图片 2" descr="14238BEB75C97C7D7ADDE75DB9CCCBC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4238BEB75C97C7D7ADDE75DB9CCCBC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05985" cy="2840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sz w:val="28"/>
          <w:szCs w:val="28"/>
        </w:rPr>
        <w:t>读书足以怡情，足以傅彩，足以长才。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相信通过此次活动同学们对读一本好书的兴趣得到一定提升，生科院能够进一步营造出自由、活泼、互助的学习氛围。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6739B2"/>
    <w:rsid w:val="086A21F8"/>
    <w:rsid w:val="32C813C1"/>
    <w:rsid w:val="4C6739B2"/>
    <w:rsid w:val="5B321B84"/>
    <w:rsid w:val="7AC72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45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2019-06-07T14:47:00Z</dcterms:created>
  <dc:creator>Viki</dc:creator>
  <cp:lastModifiedBy>陈梅明</cp:lastModifiedBy>
  <dcterms:modified xsi:type="dcterms:W3CDTF">2019-06-10T01:44:05Z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