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bookmarkStart w:id="0" w:name="_GoBack"/>
      <w:r>
        <w:rPr>
          <w:rFonts w:hint="eastAsia"/>
          <w:b/>
          <w:bCs/>
          <w:sz w:val="30"/>
          <w:szCs w:val="30"/>
        </w:rPr>
        <w:t>中南大学生命科学学院第四届研究生学术论坛顺利召开</w:t>
      </w:r>
    </w:p>
    <w:bookmarkEnd w:id="0"/>
    <w:p>
      <w:pPr>
        <w:ind w:firstLine="420" w:firstLineChars="200"/>
        <w:jc w:val="left"/>
        <w:rPr>
          <w:rFonts w:hint="eastAsia" w:ascii="宋体" w:hAnsi="宋体" w:eastAsia="宋体"/>
        </w:rPr>
      </w:pPr>
    </w:p>
    <w:p>
      <w:pPr>
        <w:spacing w:line="360" w:lineRule="auto"/>
        <w:ind w:firstLine="480" w:firstLineChars="200"/>
        <w:jc w:val="left"/>
        <w:rPr>
          <w:rFonts w:ascii="宋体" w:hAnsi="宋体" w:eastAsia="宋体"/>
          <w:color w:val="auto"/>
          <w:sz w:val="24"/>
          <w:szCs w:val="24"/>
        </w:rPr>
      </w:pPr>
      <w:r>
        <w:rPr>
          <w:rFonts w:hint="eastAsia" w:ascii="宋体" w:hAnsi="宋体" w:eastAsia="宋体"/>
          <w:sz w:val="24"/>
          <w:szCs w:val="24"/>
        </w:rPr>
        <w:t>4月2</w:t>
      </w:r>
      <w:r>
        <w:rPr>
          <w:rFonts w:ascii="宋体" w:hAnsi="宋体" w:eastAsia="宋体"/>
          <w:sz w:val="24"/>
          <w:szCs w:val="24"/>
        </w:rPr>
        <w:t>4</w:t>
      </w:r>
      <w:r>
        <w:rPr>
          <w:rFonts w:hint="eastAsia" w:ascii="宋体" w:hAnsi="宋体" w:eastAsia="宋体"/>
          <w:sz w:val="24"/>
          <w:szCs w:val="24"/>
        </w:rPr>
        <w:t>日下午2时3</w:t>
      </w:r>
      <w:r>
        <w:rPr>
          <w:rFonts w:ascii="宋体" w:hAnsi="宋体" w:eastAsia="宋体"/>
          <w:sz w:val="24"/>
          <w:szCs w:val="24"/>
        </w:rPr>
        <w:t>0</w:t>
      </w:r>
      <w:r>
        <w:rPr>
          <w:rFonts w:hint="eastAsia" w:ascii="宋体" w:hAnsi="宋体" w:eastAsia="宋体"/>
          <w:sz w:val="24"/>
          <w:szCs w:val="24"/>
        </w:rPr>
        <w:t>分，中南大学生命科学学院第四届研究生学术论坛在湘雅新校区图书馆学术报告</w:t>
      </w:r>
      <w:r>
        <w:rPr>
          <w:rFonts w:hint="eastAsia" w:ascii="宋体" w:hAnsi="宋体" w:eastAsia="宋体"/>
          <w:color w:val="auto"/>
          <w:sz w:val="24"/>
          <w:szCs w:val="24"/>
        </w:rPr>
        <w:t>厅顺利</w:t>
      </w:r>
      <w:r>
        <w:rPr>
          <w:rFonts w:hint="eastAsia" w:ascii="宋体" w:hAnsi="宋体" w:eastAsia="宋体"/>
          <w:sz w:val="24"/>
          <w:szCs w:val="24"/>
        </w:rPr>
        <w:t>召开。本次学术论坛由生命科学学院主办，旨在为研究生展示科研成果、交流学术观点搭建平台，强调以高水平、高层次的学术活动为研究生打造开放、多元化的学术对话空间</w:t>
      </w:r>
      <w:r>
        <w:rPr>
          <w:rFonts w:hint="eastAsia" w:ascii="宋体" w:hAnsi="宋体" w:eastAsia="宋体"/>
          <w:color w:val="auto"/>
          <w:sz w:val="24"/>
          <w:szCs w:val="24"/>
        </w:rPr>
        <w:t>。学院黄菊芳院长、许林勇副书记、胡正茂副院长等领导与老师出席参加本次论坛，论坛由胡正茂副院长主持，胡德华教授、夏赞贤教授和王梓老师担任评委，谭洁琼副教授和赵岳涛副教授担任主持点评人。</w:t>
      </w:r>
    </w:p>
    <w:p>
      <w:pPr>
        <w:spacing w:line="360" w:lineRule="auto"/>
        <w:ind w:firstLine="480" w:firstLineChars="200"/>
        <w:jc w:val="left"/>
        <w:rPr>
          <w:rFonts w:ascii="宋体" w:hAnsi="宋体" w:eastAsia="宋体"/>
          <w:color w:val="auto"/>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在开幕致辞中，黄院长首先总结并肯定了中南大学校友总会湘雅校友会生命科学学院校友分会所取得的成果，接着鼓励同学们要秉承“知行合一，经世致用”的校训，积极进取、开拓创新，不断构建自己的学术王国。致辞最后，黄院长表示研究生学术交流活动是研究生培养过程中的重要环节，并预祝本次论坛能够取得圆满成功。</w:t>
      </w:r>
    </w:p>
    <w:p>
      <w:pPr>
        <w:ind w:firstLine="420" w:firstLineChars="200"/>
        <w:jc w:val="center"/>
      </w:pPr>
      <w:r>
        <w:rPr>
          <w:rFonts w:ascii="宋体" w:hAnsi="宋体" w:eastAsia="宋体"/>
        </w:rPr>
        <w:drawing>
          <wp:inline distT="0" distB="0" distL="0" distR="0">
            <wp:extent cx="3862705" cy="2582545"/>
            <wp:effectExtent l="0" t="0" r="4445" b="8255"/>
            <wp:docPr id="6" name="图片 6" descr="图片包含 室内, 钟表, 桌子, 前&#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室内, 钟表, 桌子, 前&#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76231" cy="2591465"/>
                    </a:xfrm>
                    <a:prstGeom prst="rect">
                      <a:avLst/>
                    </a:prstGeom>
                  </pic:spPr>
                </pic:pic>
              </a:graphicData>
            </a:graphic>
          </wp:inline>
        </w:drawing>
      </w:r>
    </w:p>
    <w:p>
      <w:pPr>
        <w:ind w:firstLine="420" w:firstLineChars="200"/>
        <w:jc w:val="center"/>
        <w:rPr>
          <w:rFonts w:ascii="宋体" w:hAnsi="宋体" w:eastAsia="宋体"/>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在论坛中，1</w:t>
      </w:r>
      <w:r>
        <w:rPr>
          <w:rFonts w:ascii="宋体" w:hAnsi="宋体" w:eastAsia="宋体"/>
          <w:sz w:val="24"/>
          <w:szCs w:val="24"/>
        </w:rPr>
        <w:t>2</w:t>
      </w:r>
      <w:r>
        <w:rPr>
          <w:rFonts w:hint="eastAsia" w:ascii="宋体" w:hAnsi="宋体" w:eastAsia="宋体"/>
          <w:sz w:val="24"/>
          <w:szCs w:val="24"/>
        </w:rPr>
        <w:t>位来自不同课题组的研究生代表进行了学术成果展示，他们分别从遗传学、生物化学与分子生物学、细胞生物学、生物医学信息学等方面汇报了当前课题的研究阶段进展。其间，各位评委老师针对当前汇报者的研究方向与内容提出了总结与建议，与会同学也踊跃提出疑惑与个人见解，会场气氛欢快而热烈。</w:t>
      </w:r>
    </w:p>
    <w:p>
      <w:pPr>
        <w:ind w:firstLine="420" w:firstLineChars="200"/>
        <w:jc w:val="center"/>
        <w:rPr>
          <w:rFonts w:ascii="宋体" w:hAnsi="宋体" w:eastAsia="宋体"/>
        </w:rPr>
      </w:pPr>
      <w:r>
        <w:rPr>
          <w:rFonts w:ascii="宋体" w:hAnsi="宋体" w:eastAsia="宋体"/>
        </w:rPr>
        <w:drawing>
          <wp:inline distT="0" distB="0" distL="0" distR="0">
            <wp:extent cx="4015105" cy="2676525"/>
            <wp:effectExtent l="0" t="0" r="4445" b="9525"/>
            <wp:docPr id="3" name="图片 3" descr="一群人在餐厅里&#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群人在餐厅里&#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9057" cy="2679210"/>
                    </a:xfrm>
                    <a:prstGeom prst="rect">
                      <a:avLst/>
                    </a:prstGeom>
                  </pic:spPr>
                </pic:pic>
              </a:graphicData>
            </a:graphic>
          </wp:inline>
        </w:drawing>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经过评委老师的公正评判与反复核议，本次学术论坛共产生一等奖一名、二等奖二名、三等奖三名以及优胜奖若干。其中，2</w:t>
      </w:r>
      <w:r>
        <w:rPr>
          <w:rFonts w:ascii="宋体" w:hAnsi="宋体" w:eastAsia="宋体"/>
          <w:sz w:val="24"/>
          <w:szCs w:val="24"/>
        </w:rPr>
        <w:t>018</w:t>
      </w:r>
      <w:r>
        <w:rPr>
          <w:rFonts w:hint="eastAsia" w:ascii="宋体" w:hAnsi="宋体" w:eastAsia="宋体"/>
          <w:sz w:val="24"/>
          <w:szCs w:val="24"/>
        </w:rPr>
        <w:t>级细胞生物学专业硕士研究生郑蓉凭</w:t>
      </w:r>
      <w:r>
        <w:rPr>
          <w:rFonts w:hint="eastAsia" w:ascii="宋体" w:hAnsi="宋体" w:eastAsia="宋体"/>
          <w:sz w:val="24"/>
          <w:szCs w:val="24"/>
          <w:lang w:val="en-US" w:eastAsia="zh-CN"/>
        </w:rPr>
        <w:t>借</w:t>
      </w:r>
      <w:r>
        <w:rPr>
          <w:rFonts w:hint="eastAsia" w:ascii="宋体" w:hAnsi="宋体" w:eastAsia="宋体"/>
          <w:sz w:val="24"/>
          <w:szCs w:val="24"/>
        </w:rPr>
        <w:t>《</w:t>
      </w:r>
      <w:r>
        <w:rPr>
          <w:rFonts w:ascii="宋体" w:hAnsi="宋体" w:eastAsia="宋体"/>
          <w:sz w:val="24"/>
          <w:szCs w:val="24"/>
        </w:rPr>
        <w:t>Epigallocatechin-3-gallate, an active ingredient of Traditional Chinese Medicines, inhibits the 3CLpro activity of SARS-CoV-2</w:t>
      </w:r>
      <w:r>
        <w:rPr>
          <w:rFonts w:hint="eastAsia" w:ascii="宋体" w:hAnsi="宋体" w:eastAsia="宋体"/>
          <w:sz w:val="24"/>
          <w:szCs w:val="24"/>
        </w:rPr>
        <w:t>》获得一等奖；</w:t>
      </w:r>
      <w:r>
        <w:rPr>
          <w:rFonts w:ascii="宋体" w:hAnsi="宋体" w:eastAsia="宋体"/>
          <w:sz w:val="24"/>
          <w:szCs w:val="24"/>
        </w:rPr>
        <w:t>生物化学与分子生物学</w:t>
      </w:r>
      <w:r>
        <w:rPr>
          <w:rFonts w:hint="eastAsia" w:ascii="宋体" w:hAnsi="宋体" w:eastAsia="宋体"/>
          <w:sz w:val="24"/>
          <w:szCs w:val="24"/>
        </w:rPr>
        <w:t>专业博士研究生王攀、</w:t>
      </w:r>
      <w:r>
        <w:rPr>
          <w:rFonts w:ascii="宋体" w:hAnsi="宋体" w:eastAsia="宋体"/>
          <w:sz w:val="24"/>
          <w:szCs w:val="24"/>
        </w:rPr>
        <w:t>遗传学</w:t>
      </w:r>
      <w:r>
        <w:rPr>
          <w:rFonts w:hint="eastAsia" w:ascii="宋体" w:hAnsi="宋体" w:eastAsia="宋体"/>
          <w:sz w:val="24"/>
          <w:szCs w:val="24"/>
        </w:rPr>
        <w:t>专业硕士研究生贾虹分别凭借《The novel GATA1-interacting protein HES6 is an essential cofactor for erythropoiesis》与《孤独症相关基因pogz敲除小鼠的表型研究》获得二等奖；遗传学专业博士研究生张秋萌、</w:t>
      </w:r>
      <w:r>
        <w:rPr>
          <w:rFonts w:ascii="宋体" w:hAnsi="宋体" w:eastAsia="宋体"/>
          <w:sz w:val="24"/>
          <w:szCs w:val="24"/>
        </w:rPr>
        <w:t>生物化学与分子生物学专业</w:t>
      </w:r>
      <w:r>
        <w:rPr>
          <w:rFonts w:hint="eastAsia" w:ascii="宋体" w:hAnsi="宋体" w:eastAsia="宋体"/>
          <w:sz w:val="24"/>
          <w:szCs w:val="24"/>
        </w:rPr>
        <w:t>博士研究生王海勤、遗传学专业硕士研究生王怡静获得三等奖；于海滨等同学获得优胜奖。</w:t>
      </w:r>
    </w:p>
    <w:p>
      <w:pPr>
        <w:ind w:firstLine="420" w:firstLineChars="200"/>
        <w:jc w:val="center"/>
        <w:rPr>
          <w:rFonts w:ascii="宋体" w:hAnsi="宋体" w:eastAsia="宋体"/>
        </w:rPr>
      </w:pPr>
      <w:r>
        <w:drawing>
          <wp:inline distT="0" distB="0" distL="114300" distR="114300">
            <wp:extent cx="3876040" cy="2647950"/>
            <wp:effectExtent l="0" t="0" r="1016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3876040" cy="2647950"/>
                    </a:xfrm>
                    <a:prstGeom prst="rect">
                      <a:avLst/>
                    </a:prstGeom>
                    <a:noFill/>
                    <a:ln w="9525">
                      <a:noFill/>
                    </a:ln>
                  </pic:spPr>
                </pic:pic>
              </a:graphicData>
            </a:graphic>
          </wp:inline>
        </w:drawing>
      </w:r>
    </w:p>
    <w:p>
      <w:pPr>
        <w:spacing w:line="360" w:lineRule="auto"/>
        <w:ind w:firstLine="480" w:firstLineChars="200"/>
        <w:rPr>
          <w:rFonts w:ascii="宋体" w:hAnsi="宋体" w:eastAsia="宋体"/>
          <w:sz w:val="24"/>
          <w:szCs w:val="24"/>
        </w:rPr>
      </w:pPr>
      <w:r>
        <w:rPr>
          <w:rFonts w:ascii="宋体" w:hAnsi="宋体" w:eastAsia="宋体"/>
          <w:sz w:val="24"/>
          <w:szCs w:val="24"/>
        </w:rPr>
        <w:t>最后</w:t>
      </w:r>
      <w:r>
        <w:rPr>
          <w:rFonts w:hint="eastAsia" w:ascii="宋体" w:hAnsi="宋体" w:eastAsia="宋体"/>
          <w:sz w:val="24"/>
          <w:szCs w:val="24"/>
        </w:rPr>
        <w:t>，本次学术论坛在许林勇副书记简洁有力的致辞中落下帷幕。许书记首先祝贺了本次论坛的圆满举办，并充分肯定了本次学术论坛召开的意义。接着，许书记强调了学术交流与学术氛围的重要性，并希望同学们能将学术成就最终落脚到实处，多为社会作贡献，使自身的学术价值能够得以真正体现。</w:t>
      </w:r>
    </w:p>
    <w:p>
      <w:pPr>
        <w:ind w:firstLine="420" w:firstLineChars="200"/>
        <w:rPr>
          <w:rFonts w:ascii="宋体" w:hAnsi="宋体" w:eastAsia="宋体"/>
        </w:rPr>
      </w:pPr>
    </w:p>
    <w:p>
      <w:pPr>
        <w:jc w:val="center"/>
        <w:rPr>
          <w:rFonts w:ascii="宋体" w:hAnsi="宋体" w:eastAsia="宋体"/>
        </w:rPr>
      </w:pPr>
      <w:r>
        <w:rPr>
          <w:rFonts w:ascii="宋体" w:hAnsi="宋体" w:eastAsia="宋体"/>
        </w:rPr>
        <w:drawing>
          <wp:inline distT="0" distB="0" distL="0" distR="0">
            <wp:extent cx="4011295" cy="2670175"/>
            <wp:effectExtent l="0" t="0" r="825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1295" cy="2670175"/>
                    </a:xfrm>
                    <a:prstGeom prst="rect">
                      <a:avLst/>
                    </a:prstGeom>
                    <a:noFill/>
                  </pic:spPr>
                </pic:pic>
              </a:graphicData>
            </a:graphic>
          </wp:inline>
        </w:drawing>
      </w:r>
    </w:p>
    <w:p>
      <w:pPr>
        <w:jc w:val="center"/>
        <w:rPr>
          <w:rFonts w:ascii="宋体" w:hAnsi="宋体" w:eastAsia="宋体"/>
        </w:rPr>
      </w:pPr>
    </w:p>
    <w:p>
      <w:pPr>
        <w:jc w:val="center"/>
        <w:rPr>
          <w:rFonts w:ascii="宋体" w:hAnsi="宋体" w:eastAsia="宋体"/>
        </w:rPr>
      </w:pPr>
    </w:p>
    <w:p>
      <w:pPr>
        <w:spacing w:line="360" w:lineRule="auto"/>
        <w:ind w:firstLine="6480" w:firstLineChars="2700"/>
        <w:jc w:val="left"/>
        <w:rPr>
          <w:rFonts w:hint="eastAsia" w:ascii="宋体" w:hAnsi="宋体" w:eastAsia="宋体"/>
        </w:rPr>
      </w:pPr>
      <w:r>
        <w:rPr>
          <w:rFonts w:hint="eastAsia" w:ascii="宋体" w:hAnsi="宋体" w:eastAsia="宋体"/>
          <w:sz w:val="24"/>
          <w:szCs w:val="24"/>
          <w:lang w:val="en-US" w:eastAsia="zh-CN"/>
        </w:rPr>
        <w:t>作者</w:t>
      </w:r>
      <w:r>
        <w:rPr>
          <w:rFonts w:hint="eastAsia" w:ascii="宋体" w:hAnsi="宋体" w:eastAsia="宋体"/>
          <w:sz w:val="24"/>
          <w:szCs w:val="24"/>
        </w:rPr>
        <w:t xml:space="preserve">：赵通  </w:t>
      </w:r>
      <w:r>
        <w:rPr>
          <w:rFonts w:ascii="宋体" w:hAnsi="宋体" w:eastAsia="宋体" w:cs="宋体"/>
          <w:sz w:val="24"/>
          <w:szCs w:val="24"/>
        </w:rPr>
        <w:t>李跃辉</w:t>
      </w:r>
      <w:r>
        <w:rPr>
          <w:rFonts w:hint="eastAsia" w:ascii="宋体" w:hAnsi="宋体" w:eastAsia="宋体" w:cs="宋体"/>
          <w:sz w:val="24"/>
          <w:szCs w:val="24"/>
          <w:lang w:val="en-US" w:eastAsia="zh-CN"/>
        </w:rPr>
        <w:t xml:space="preserve">  </w:t>
      </w:r>
      <w:r>
        <w:rPr>
          <w:rFonts w:hint="eastAsia" w:ascii="宋体" w:hAnsi="宋体" w:eastAsia="宋体"/>
          <w:sz w:val="24"/>
          <w:szCs w:val="24"/>
        </w:rPr>
        <w:t xml:space="preserve">王娇娇  </w:t>
      </w:r>
      <w:r>
        <w:rPr>
          <w:rFonts w:hint="eastAsia" w:ascii="宋体" w:hAnsi="宋体" w:eastAsia="宋体"/>
        </w:rPr>
        <w:t xml:space="preserve"> </w:t>
      </w:r>
    </w:p>
    <w:p>
      <w:pPr>
        <w:spacing w:line="360" w:lineRule="auto"/>
        <w:ind w:firstLine="5670" w:firstLineChars="2700"/>
        <w:jc w:val="left"/>
        <w:rPr>
          <w:rFonts w:ascii="宋体" w:hAnsi="宋体" w:eastAsia="宋体"/>
          <w:sz w:val="24"/>
          <w:szCs w:val="24"/>
        </w:rPr>
      </w:pPr>
      <w:r>
        <w:rPr>
          <w:rFonts w:hint="eastAsia" w:ascii="宋体" w:hAnsi="宋体" w:eastAsia="宋体"/>
          <w:lang w:val="en-US" w:eastAsia="zh-CN"/>
        </w:rPr>
        <w:t xml:space="preserve">        </w:t>
      </w:r>
      <w:r>
        <w:rPr>
          <w:rFonts w:hint="eastAsia" w:ascii="宋体" w:hAnsi="宋体" w:eastAsia="宋体"/>
          <w:sz w:val="24"/>
          <w:szCs w:val="24"/>
          <w:lang w:val="en-US" w:eastAsia="zh-CN"/>
        </w:rPr>
        <w:t>摄影：</w:t>
      </w:r>
      <w:r>
        <w:rPr>
          <w:rFonts w:ascii="宋体" w:hAnsi="宋体" w:eastAsia="宋体" w:cs="宋体"/>
          <w:sz w:val="24"/>
          <w:szCs w:val="24"/>
        </w:rPr>
        <w:t>黄俊杰</w:t>
      </w:r>
      <w:r>
        <w:rPr>
          <w:rFonts w:hint="eastAsia" w:ascii="宋体" w:hAnsi="宋体" w:eastAsia="宋体" w:cs="宋体"/>
          <w:sz w:val="24"/>
          <w:szCs w:val="24"/>
          <w:lang w:val="en-US" w:eastAsia="zh-CN"/>
        </w:rPr>
        <w:t xml:space="preserve">  </w:t>
      </w:r>
      <w:r>
        <w:rPr>
          <w:rFonts w:ascii="宋体" w:hAnsi="宋体" w:eastAsia="宋体" w:cs="宋体"/>
          <w:sz w:val="24"/>
          <w:szCs w:val="24"/>
        </w:rPr>
        <w:t>彭朝霞</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15"/>
    <w:rsid w:val="000776E6"/>
    <w:rsid w:val="00081215"/>
    <w:rsid w:val="0012539A"/>
    <w:rsid w:val="001A0EF3"/>
    <w:rsid w:val="00267FFE"/>
    <w:rsid w:val="0028096A"/>
    <w:rsid w:val="003461FF"/>
    <w:rsid w:val="003B4A21"/>
    <w:rsid w:val="003B7C1E"/>
    <w:rsid w:val="003F0E29"/>
    <w:rsid w:val="00453264"/>
    <w:rsid w:val="00533F47"/>
    <w:rsid w:val="005D6D4E"/>
    <w:rsid w:val="00656D5B"/>
    <w:rsid w:val="006C4E65"/>
    <w:rsid w:val="007148A8"/>
    <w:rsid w:val="007E5DCD"/>
    <w:rsid w:val="00A16A6E"/>
    <w:rsid w:val="00A578F8"/>
    <w:rsid w:val="00B25762"/>
    <w:rsid w:val="00B90B51"/>
    <w:rsid w:val="00C67145"/>
    <w:rsid w:val="00C81E6F"/>
    <w:rsid w:val="00CB134B"/>
    <w:rsid w:val="00D4456A"/>
    <w:rsid w:val="00D56D59"/>
    <w:rsid w:val="00DC5CCA"/>
    <w:rsid w:val="00E3652E"/>
    <w:rsid w:val="00E7338F"/>
    <w:rsid w:val="00EB4421"/>
    <w:rsid w:val="00F33622"/>
    <w:rsid w:val="00FF7D75"/>
    <w:rsid w:val="0C757C91"/>
    <w:rsid w:val="2A8058E2"/>
    <w:rsid w:val="35754210"/>
    <w:rsid w:val="58DA4EC1"/>
    <w:rsid w:val="60030DDE"/>
    <w:rsid w:val="67EFE251"/>
    <w:rsid w:val="6FE2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164</Words>
  <Characters>941</Characters>
  <Lines>7</Lines>
  <Paragraphs>2</Paragraphs>
  <TotalTime>13</TotalTime>
  <ScaleCrop>false</ScaleCrop>
  <LinksUpToDate>false</LinksUpToDate>
  <CharactersWithSpaces>1103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2021-04-24T16:20:00Z</dcterms:created>
  <dc:creator>赵 通</dc:creator>
  <cp:lastModifiedBy>86186</cp:lastModifiedBy>
  <dcterms:modified xsi:type="dcterms:W3CDTF">2021-04-25T05:19:28Z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9E57B99AB05F46209914B8F08A0804E5</vt:lpwstr>
  </property>
</Properties>
</file>